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E24" w:rsidRPr="00A86E24" w:rsidRDefault="00A86E24" w:rsidP="005E5F87">
      <w:pPr>
        <w:rPr>
          <w:b/>
          <w:u w:val="single"/>
        </w:rPr>
      </w:pPr>
      <w:r w:rsidRPr="00A86E24">
        <w:rPr>
          <w:b/>
          <w:u w:val="single"/>
        </w:rPr>
        <w:t>Chicken Head: Business Card specification</w:t>
      </w:r>
    </w:p>
    <w:p w:rsidR="002522DD" w:rsidRDefault="005E5F87" w:rsidP="005E5F87">
      <w:r>
        <w:rPr>
          <w:noProof/>
          <w:lang w:eastAsia="en-GB"/>
        </w:rPr>
        <w:drawing>
          <wp:inline distT="0" distB="0" distL="0" distR="0">
            <wp:extent cx="8858250" cy="2628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B1" w:rsidRDefault="00634BB1" w:rsidP="005E5F87">
      <w:pPr>
        <w:spacing w:after="0"/>
        <w:rPr>
          <w:b/>
          <w:u w:val="single"/>
        </w:rPr>
      </w:pPr>
    </w:p>
    <w:p w:rsidR="0008590F" w:rsidRDefault="0008590F" w:rsidP="005E5F87">
      <w:pPr>
        <w:spacing w:after="0"/>
        <w:rPr>
          <w:b/>
          <w:u w:val="single"/>
        </w:rPr>
      </w:pPr>
    </w:p>
    <w:p w:rsidR="00D262FF" w:rsidRDefault="00D262FF" w:rsidP="005E5F87">
      <w:pPr>
        <w:spacing w:after="0"/>
      </w:pPr>
      <w:r>
        <w:rPr>
          <w:b/>
          <w:u w:val="single"/>
        </w:rPr>
        <w:t>MAIN IMAGE</w:t>
      </w:r>
      <w:proofErr w:type="gramStart"/>
      <w:r>
        <w:rPr>
          <w:b/>
          <w:u w:val="single"/>
        </w:rPr>
        <w:t>:</w:t>
      </w:r>
      <w:proofErr w:type="gramEnd"/>
      <w:r>
        <w:rPr>
          <w:b/>
          <w:u w:val="single"/>
        </w:rPr>
        <w:br/>
      </w:r>
      <w:r w:rsidRPr="00D262FF">
        <w:rPr>
          <w:b/>
        </w:rPr>
        <w:t>File:</w:t>
      </w:r>
      <w:r>
        <w:t xml:space="preserve"> </w:t>
      </w:r>
      <w:r w:rsidRPr="00D262FF">
        <w:t>MainImage.jpg</w:t>
      </w:r>
    </w:p>
    <w:p w:rsidR="00D262FF" w:rsidRDefault="00D262FF" w:rsidP="005E5F87">
      <w:pPr>
        <w:spacing w:after="0"/>
      </w:pPr>
      <w:r w:rsidRPr="00D262FF">
        <w:rPr>
          <w:b/>
        </w:rPr>
        <w:t>Note:</w:t>
      </w:r>
      <w:r>
        <w:t xml:space="preserve"> The image is larger than required and </w:t>
      </w:r>
      <w:r w:rsidRPr="00A70B56">
        <w:rPr>
          <w:u w:val="single"/>
        </w:rPr>
        <w:t>must be cropped to fit</w:t>
      </w:r>
      <w:r>
        <w:t xml:space="preserve"> as per layout</w:t>
      </w:r>
      <w:r w:rsidR="00A70B56">
        <w:t xml:space="preserve"> shown</w:t>
      </w:r>
      <w:r>
        <w:t>.</w:t>
      </w:r>
    </w:p>
    <w:p w:rsidR="00D262FF" w:rsidRPr="00D262FF" w:rsidRDefault="00D262FF" w:rsidP="005E5F87">
      <w:pPr>
        <w:spacing w:after="0"/>
      </w:pPr>
    </w:p>
    <w:p w:rsidR="00D262FF" w:rsidRDefault="00D262FF" w:rsidP="005E5F87">
      <w:pPr>
        <w:spacing w:after="0"/>
        <w:rPr>
          <w:b/>
          <w:u w:val="single"/>
        </w:rPr>
      </w:pPr>
      <w:r>
        <w:rPr>
          <w:b/>
          <w:u w:val="single"/>
        </w:rPr>
        <w:t>TEXT COLOUR:</w:t>
      </w:r>
      <w:r>
        <w:rPr>
          <w:b/>
          <w:u w:val="single"/>
        </w:rPr>
        <w:br/>
      </w:r>
      <w:r w:rsidRPr="00D262FF">
        <w:rPr>
          <w:b/>
        </w:rPr>
        <w:t>WHITE:</w:t>
      </w:r>
      <w:r w:rsidRPr="00D262FF">
        <w:t xml:space="preserve"> White</w:t>
      </w:r>
    </w:p>
    <w:p w:rsidR="005E5F87" w:rsidRPr="00D262FF" w:rsidRDefault="00D262FF" w:rsidP="005E5F87">
      <w:pPr>
        <w:spacing w:after="0"/>
      </w:pPr>
      <w:r w:rsidRPr="00634BB1">
        <w:rPr>
          <w:b/>
        </w:rPr>
        <w:t>OTHER</w:t>
      </w:r>
      <w:r w:rsidR="005E5F87" w:rsidRPr="00634BB1">
        <w:rPr>
          <w:b/>
        </w:rPr>
        <w:t>:</w:t>
      </w:r>
      <w:r w:rsidRPr="00D262FF">
        <w:t xml:space="preserve"> </w:t>
      </w:r>
      <w:r>
        <w:t>The CMYK code provided is approximate. If the designer notices the colour is too dark, he can lighten it accordingly</w:t>
      </w:r>
      <w:r w:rsidR="00A86E24">
        <w:t>.</w:t>
      </w:r>
    </w:p>
    <w:p w:rsidR="00634BB1" w:rsidRDefault="00634BB1" w:rsidP="005E5F87">
      <w:pPr>
        <w:spacing w:after="0"/>
      </w:pPr>
    </w:p>
    <w:p w:rsidR="00634BB1" w:rsidRPr="0023104F" w:rsidRDefault="00634BB1" w:rsidP="00634BB1">
      <w:pPr>
        <w:spacing w:after="0"/>
        <w:rPr>
          <w:b/>
          <w:u w:val="single"/>
        </w:rPr>
      </w:pPr>
      <w:r w:rsidRPr="0023104F">
        <w:rPr>
          <w:b/>
          <w:u w:val="single"/>
        </w:rPr>
        <w:t xml:space="preserve">FONT </w:t>
      </w:r>
      <w:r w:rsidR="0023104F" w:rsidRPr="0023104F">
        <w:rPr>
          <w:b/>
          <w:u w:val="single"/>
        </w:rPr>
        <w:t>FILES</w:t>
      </w:r>
      <w:r w:rsidRPr="0023104F">
        <w:rPr>
          <w:b/>
          <w:u w:val="single"/>
        </w:rPr>
        <w:t>:</w:t>
      </w:r>
    </w:p>
    <w:p w:rsidR="0023104F" w:rsidRDefault="0023104F" w:rsidP="005E5F87">
      <w:pPr>
        <w:spacing w:after="0"/>
      </w:pPr>
      <w:r>
        <w:t>All non-standard fonts are provided for both MAC and PC</w:t>
      </w:r>
      <w:r w:rsidR="00A86E24">
        <w:t>.</w:t>
      </w:r>
    </w:p>
    <w:p w:rsidR="00A23240" w:rsidRDefault="0023104F" w:rsidP="005E5F87">
      <w:pPr>
        <w:spacing w:after="0"/>
        <w:rPr>
          <w:b/>
          <w:u w:val="single"/>
        </w:rPr>
      </w:pPr>
      <w:r>
        <w:t>Files are named to make identification easy</w:t>
      </w:r>
      <w:r w:rsidR="00A86E24">
        <w:t>.</w:t>
      </w:r>
      <w:bookmarkStart w:id="0" w:name="_GoBack"/>
      <w:bookmarkEnd w:id="0"/>
      <w:r w:rsidR="005E5F87">
        <w:br/>
      </w:r>
    </w:p>
    <w:p w:rsidR="00A86E24" w:rsidRDefault="0008590F">
      <w:r>
        <w:rPr>
          <w:b/>
          <w:u w:val="single"/>
        </w:rPr>
        <w:t>GENERAL NOTES</w:t>
      </w:r>
      <w:proofErr w:type="gramStart"/>
      <w:r>
        <w:rPr>
          <w:b/>
          <w:u w:val="single"/>
        </w:rPr>
        <w:t>:</w:t>
      </w:r>
      <w:proofErr w:type="gramEnd"/>
      <w:r>
        <w:rPr>
          <w:b/>
          <w:u w:val="single"/>
        </w:rPr>
        <w:br/>
      </w:r>
      <w:r w:rsidRPr="0008590F">
        <w:t>T</w:t>
      </w:r>
      <w:r>
        <w:t>he layout details are provided as a guide and the designer must use his judgement</w:t>
      </w:r>
      <w:r w:rsidR="00A86E24">
        <w:t xml:space="preserve"> to decide the final outcome. For example, if the text colours are too dark that text cannot be read or, the spacing</w:t>
      </w:r>
      <w:r w:rsidR="00D348D3">
        <w:t xml:space="preserve"> (bleed)</w:t>
      </w:r>
      <w:r w:rsidR="00A86E24">
        <w:t xml:space="preserve"> on the edge of the card is considered not enough then the designer is free to make small adjustments accordingly.</w:t>
      </w:r>
    </w:p>
    <w:p w:rsidR="00D262FF" w:rsidRPr="00D262FF" w:rsidRDefault="00A86E24" w:rsidP="005E5F87">
      <w:pPr>
        <w:spacing w:after="0"/>
        <w:rPr>
          <w:b/>
          <w:u w:val="single"/>
        </w:rPr>
      </w:pPr>
      <w:r>
        <w:rPr>
          <w:b/>
          <w:u w:val="single"/>
        </w:rPr>
        <w:lastRenderedPageBreak/>
        <w:br/>
      </w:r>
      <w:r w:rsidR="00D262FF" w:rsidRPr="00D262FF">
        <w:rPr>
          <w:b/>
          <w:u w:val="single"/>
        </w:rPr>
        <w:t>TEXT (For copying/pasting)</w:t>
      </w:r>
    </w:p>
    <w:p w:rsidR="00A23240" w:rsidRDefault="00A23240" w:rsidP="005E5F87">
      <w:pPr>
        <w:spacing w:after="0"/>
        <w:rPr>
          <w:b/>
        </w:rPr>
      </w:pPr>
    </w:p>
    <w:p w:rsidR="0023104F" w:rsidRDefault="0023104F" w:rsidP="005E5F87">
      <w:pPr>
        <w:spacing w:after="0"/>
        <w:rPr>
          <w:b/>
        </w:rPr>
      </w:pPr>
      <w:r>
        <w:rPr>
          <w:b/>
        </w:rPr>
        <w:br/>
      </w:r>
      <w:r w:rsidR="00A23240">
        <w:rPr>
          <w:b/>
        </w:rPr>
        <w:t xml:space="preserve">CARD </w:t>
      </w:r>
      <w:r w:rsidR="005E5F87" w:rsidRPr="005E5F87">
        <w:rPr>
          <w:b/>
        </w:rPr>
        <w:t>FRONT:</w:t>
      </w:r>
    </w:p>
    <w:p w:rsidR="005E5F87" w:rsidRDefault="0023104F" w:rsidP="005E5F87">
      <w:pPr>
        <w:spacing w:after="0"/>
      </w:pPr>
      <w:r>
        <w:rPr>
          <w:b/>
        </w:rPr>
        <w:t>***************************</w:t>
      </w:r>
      <w:r w:rsidR="00A23240">
        <w:rPr>
          <w:b/>
        </w:rPr>
        <w:br/>
      </w:r>
      <w:r w:rsidR="005E5F87">
        <w:t>www.ChickenHead.lu</w:t>
      </w:r>
      <w:r w:rsidR="00A23240">
        <w:br/>
      </w:r>
      <w:r>
        <w:rPr>
          <w:b/>
        </w:rPr>
        <w:t>***************************</w:t>
      </w:r>
      <w:r>
        <w:rPr>
          <w:b/>
        </w:rPr>
        <w:br/>
      </w:r>
      <w:r w:rsidR="00A23240" w:rsidRPr="00A23240">
        <w:rPr>
          <w:b/>
        </w:rPr>
        <w:t>Note</w:t>
      </w:r>
      <w:r w:rsidR="00A23240">
        <w:rPr>
          <w:b/>
        </w:rPr>
        <w:t xml:space="preserve"> 1</w:t>
      </w:r>
      <w:r w:rsidR="00A23240" w:rsidRPr="00A23240">
        <w:rPr>
          <w:b/>
        </w:rPr>
        <w:t>:</w:t>
      </w:r>
      <w:r w:rsidR="00A23240">
        <w:t xml:space="preserve"> The 'C' and 'H' is upper-case. Everything else is lowercase</w:t>
      </w:r>
    </w:p>
    <w:p w:rsidR="00A23240" w:rsidRPr="00A23240" w:rsidRDefault="00A23240" w:rsidP="005E5F87">
      <w:pPr>
        <w:rPr>
          <w:b/>
        </w:rPr>
      </w:pPr>
      <w:r w:rsidRPr="00A23240">
        <w:rPr>
          <w:b/>
        </w:rPr>
        <w:t>Note 2:</w:t>
      </w:r>
      <w:r>
        <w:rPr>
          <w:b/>
        </w:rPr>
        <w:t xml:space="preserve"> </w:t>
      </w:r>
      <w:r w:rsidRPr="00A23240">
        <w:t>The</w:t>
      </w:r>
      <w:r>
        <w:t xml:space="preserve"> 'www</w:t>
      </w:r>
      <w:r w:rsidR="00916869">
        <w:t>.</w:t>
      </w:r>
      <w:r>
        <w:t>' and '.</w:t>
      </w:r>
      <w:proofErr w:type="spellStart"/>
      <w:r>
        <w:t>lu</w:t>
      </w:r>
      <w:proofErr w:type="spellEnd"/>
      <w:r>
        <w:t>' is white and the 'ChickenHead' colour is as specified in layout diagram.</w:t>
      </w:r>
      <w:r w:rsidR="00D348D3">
        <w:br/>
      </w:r>
      <w:r w:rsidR="00D348D3" w:rsidRPr="00A23240">
        <w:rPr>
          <w:b/>
        </w:rPr>
        <w:t xml:space="preserve">Note </w:t>
      </w:r>
      <w:r w:rsidR="00D348D3">
        <w:rPr>
          <w:b/>
        </w:rPr>
        <w:t>3</w:t>
      </w:r>
      <w:r w:rsidR="00D348D3" w:rsidRPr="00A23240">
        <w:rPr>
          <w:b/>
        </w:rPr>
        <w:t>:</w:t>
      </w:r>
      <w:r w:rsidR="00D348D3">
        <w:rPr>
          <w:b/>
        </w:rPr>
        <w:t xml:space="preserve"> </w:t>
      </w:r>
      <w:r w:rsidR="00D348D3">
        <w:t>Notice the period symbol after 'www.' and before '.</w:t>
      </w:r>
      <w:proofErr w:type="spellStart"/>
      <w:r w:rsidR="00D348D3">
        <w:t>lu</w:t>
      </w:r>
      <w:proofErr w:type="spellEnd"/>
      <w:r w:rsidR="00D348D3">
        <w:t xml:space="preserve">' is white. </w:t>
      </w:r>
      <w:r>
        <w:br/>
      </w:r>
      <w:r w:rsidRPr="00A23240">
        <w:rPr>
          <w:b/>
        </w:rPr>
        <w:t xml:space="preserve">Note </w:t>
      </w:r>
      <w:r w:rsidR="00D348D3">
        <w:rPr>
          <w:b/>
        </w:rPr>
        <w:t>4</w:t>
      </w:r>
      <w:r w:rsidRPr="00A23240">
        <w:rPr>
          <w:b/>
        </w:rPr>
        <w:t>:</w:t>
      </w:r>
      <w:r>
        <w:t xml:space="preserve"> The CMYK code provided is approximate. If the designer notices the colour is too dark, he can lighten it accordingly</w:t>
      </w:r>
    </w:p>
    <w:p w:rsidR="005E5F87" w:rsidRPr="005E5F87" w:rsidRDefault="0023104F" w:rsidP="005E5F87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b/>
        </w:rPr>
        <w:br/>
      </w:r>
      <w:r w:rsidR="00A23240">
        <w:rPr>
          <w:b/>
        </w:rPr>
        <w:t xml:space="preserve">CARD </w:t>
      </w:r>
      <w:r w:rsidR="005E5F87" w:rsidRPr="005E5F87">
        <w:rPr>
          <w:b/>
        </w:rPr>
        <w:t>BACK:</w:t>
      </w:r>
      <w:r w:rsidR="00A23240">
        <w:rPr>
          <w:b/>
        </w:rPr>
        <w:br/>
      </w:r>
      <w:r>
        <w:rPr>
          <w:b/>
        </w:rPr>
        <w:t>***************************</w:t>
      </w:r>
      <w:r>
        <w:rPr>
          <w:b/>
        </w:rPr>
        <w:br/>
      </w:r>
      <w:r w:rsidR="005E5F87" w:rsidRPr="005E5F87">
        <w:rPr>
          <w:rFonts w:ascii="Arial" w:eastAsia="Times New Roman" w:hAnsi="Arial" w:cs="Arial"/>
          <w:color w:val="000000"/>
          <w:sz w:val="21"/>
          <w:szCs w:val="21"/>
          <w:shd w:val="clear" w:color="auto" w:fill="F0F2F3"/>
          <w:lang w:eastAsia="en-GB"/>
        </w:rPr>
        <w:t>Classic urban blues/funk punctuated with powerful vocals, frantic funk guitar that's married to a rhythm and bass section guaranteed to get even grandma's hips moving!</w:t>
      </w:r>
    </w:p>
    <w:p w:rsidR="005E5F87" w:rsidRPr="005E5F87" w:rsidRDefault="005E5F87" w:rsidP="005E5F87">
      <w:pPr>
        <w:shd w:val="clear" w:color="auto" w:fill="F0F2F3"/>
        <w:spacing w:after="0" w:line="285" w:lineRule="atLeast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5E5F87" w:rsidRPr="005E5F87" w:rsidRDefault="005E5F87" w:rsidP="005E5F87">
      <w:pPr>
        <w:shd w:val="clear" w:color="auto" w:fill="F0F2F3"/>
        <w:spacing w:after="0" w:line="285" w:lineRule="atLeast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GB"/>
        </w:rPr>
        <w:t>"</w:t>
      </w:r>
      <w:r w:rsidRPr="005E5F87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They can't cure '</w:t>
      </w:r>
      <w:r w:rsidRPr="005E5F87"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  <w:t>jambes lourdes</w:t>
      </w:r>
      <w:r w:rsidRPr="005E5F87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' or the spots on your face but if you want to see a band that has the spirit to get you '</w:t>
      </w:r>
      <w:r w:rsidRPr="005E5F87"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  <w:t>funking out in every way</w:t>
      </w:r>
      <w:r w:rsidRPr="005E5F87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', then Chicken Head are a must see. Still, if you’re convinced there's nothing better in life than a Big Mac, Justin Bieber and going to bed before midnight then I'm sure there's one of those disco t</w:t>
      </w:r>
      <w:r>
        <w:rPr>
          <w:rFonts w:ascii="Arial" w:eastAsia="Times New Roman" w:hAnsi="Arial" w:cs="Arial"/>
          <w:color w:val="000000"/>
          <w:sz w:val="21"/>
          <w:szCs w:val="21"/>
          <w:lang w:eastAsia="en-GB"/>
        </w:rPr>
        <w:t>ype things a few streets away.."</w:t>
      </w:r>
    </w:p>
    <w:p w:rsidR="005E5F87" w:rsidRPr="005E5F87" w:rsidRDefault="005E5F87" w:rsidP="005E5F87">
      <w:pPr>
        <w:shd w:val="clear" w:color="auto" w:fill="F0F2F3"/>
        <w:spacing w:after="0" w:line="285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:rsidR="005E5F87" w:rsidRPr="005E5F87" w:rsidRDefault="005E5F87" w:rsidP="005E5F87">
      <w:pPr>
        <w:shd w:val="clear" w:color="auto" w:fill="F0F2F3"/>
        <w:spacing w:after="0" w:line="285" w:lineRule="atLeast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5E5F87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Hugh Jass - Manager and CEO Hairy Beaver Records</w:t>
      </w:r>
    </w:p>
    <w:p w:rsidR="005E5F87" w:rsidRDefault="005E5F87" w:rsidP="005E5F87">
      <w:pPr>
        <w:spacing w:after="0"/>
      </w:pPr>
    </w:p>
    <w:p w:rsidR="00D262FF" w:rsidRDefault="00A23240" w:rsidP="005E5F87">
      <w:pPr>
        <w:spacing w:after="0"/>
      </w:pPr>
      <w:r>
        <w:t>email@chickenhead.lu</w:t>
      </w:r>
      <w:r>
        <w:br/>
      </w:r>
      <w:r w:rsidR="0023104F">
        <w:rPr>
          <w:b/>
        </w:rPr>
        <w:t>***************************</w:t>
      </w:r>
      <w:r w:rsidR="0023104F">
        <w:rPr>
          <w:b/>
        </w:rPr>
        <w:br/>
      </w:r>
    </w:p>
    <w:p w:rsidR="00D262FF" w:rsidRDefault="00D262FF" w:rsidP="005E5F87">
      <w:pPr>
        <w:spacing w:after="0"/>
      </w:pPr>
      <w:r w:rsidRPr="00A23240">
        <w:rPr>
          <w:b/>
        </w:rPr>
        <w:t>Note</w:t>
      </w:r>
      <w:r w:rsidR="00A23240">
        <w:rPr>
          <w:b/>
        </w:rPr>
        <w:t xml:space="preserve"> 1</w:t>
      </w:r>
      <w:r w:rsidRPr="00A23240">
        <w:rPr>
          <w:b/>
        </w:rPr>
        <w:t>:</w:t>
      </w:r>
      <w:r w:rsidR="00A23240">
        <w:t xml:space="preserve"> The following text in the body must be italicised:</w:t>
      </w:r>
    </w:p>
    <w:p w:rsidR="00A23240" w:rsidRDefault="00A23240" w:rsidP="005E5F87">
      <w:pPr>
        <w:spacing w:after="0"/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</w:pPr>
    </w:p>
    <w:p w:rsidR="00A23240" w:rsidRDefault="00A23240" w:rsidP="005E5F87">
      <w:pPr>
        <w:spacing w:after="0"/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  <w:tab/>
      </w:r>
      <w:r w:rsidRPr="005E5F87"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  <w:t>jambes lourdes</w:t>
      </w:r>
    </w:p>
    <w:p w:rsidR="00A23240" w:rsidRDefault="00A23240" w:rsidP="005E5F87">
      <w:pPr>
        <w:spacing w:after="0"/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  <w:tab/>
      </w:r>
      <w:r w:rsidRPr="005E5F87"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  <w:t>funking out in every way</w:t>
      </w:r>
    </w:p>
    <w:p w:rsidR="00A23240" w:rsidRDefault="00A23240" w:rsidP="005E5F87">
      <w:pPr>
        <w:spacing w:after="0"/>
        <w:rPr>
          <w:rFonts w:ascii="Arial" w:eastAsia="Times New Roman" w:hAnsi="Arial" w:cs="Arial"/>
          <w:i/>
          <w:iCs/>
          <w:color w:val="000000"/>
          <w:sz w:val="21"/>
          <w:szCs w:val="21"/>
          <w:lang w:eastAsia="en-GB"/>
        </w:rPr>
      </w:pPr>
    </w:p>
    <w:p w:rsidR="00634BB1" w:rsidRPr="005E5F87" w:rsidRDefault="00A23240" w:rsidP="005E5F87">
      <w:pPr>
        <w:spacing w:after="0"/>
      </w:pPr>
      <w:r w:rsidRPr="00A23240">
        <w:rPr>
          <w:b/>
        </w:rPr>
        <w:t>Note 3:</w:t>
      </w:r>
      <w:r>
        <w:t xml:space="preserve"> The CMYK code provided is approximate. If the designer notices the colour is too dark, he can lighten it accordingly</w:t>
      </w:r>
    </w:p>
    <w:sectPr w:rsidR="00634BB1" w:rsidRPr="005E5F87" w:rsidSect="00A86E24">
      <w:pgSz w:w="16838" w:h="11906" w:orient="landscape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87"/>
    <w:rsid w:val="0008590F"/>
    <w:rsid w:val="0023104F"/>
    <w:rsid w:val="0044524D"/>
    <w:rsid w:val="005E5F87"/>
    <w:rsid w:val="00634BB1"/>
    <w:rsid w:val="008B4BDB"/>
    <w:rsid w:val="00916869"/>
    <w:rsid w:val="00A23240"/>
    <w:rsid w:val="00A70B56"/>
    <w:rsid w:val="00A86E24"/>
    <w:rsid w:val="00D262FF"/>
    <w:rsid w:val="00D3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268A1-314A-43E6-B583-9AD693B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5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Van Duesbury</dc:creator>
  <cp:keywords/>
  <dc:description/>
  <cp:lastModifiedBy>KYSO Admin</cp:lastModifiedBy>
  <cp:revision>8</cp:revision>
  <dcterms:created xsi:type="dcterms:W3CDTF">2015-09-17T10:49:00Z</dcterms:created>
  <dcterms:modified xsi:type="dcterms:W3CDTF">2015-10-12T11:12:00Z</dcterms:modified>
</cp:coreProperties>
</file>